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2A" w:rsidRDefault="00B9412A">
      <w:pPr>
        <w:rPr>
          <w:b/>
          <w:color w:val="800080"/>
          <w:sz w:val="36"/>
          <w:szCs w:val="36"/>
        </w:rPr>
      </w:pPr>
    </w:p>
    <w:p w:rsidR="00B9412A" w:rsidRDefault="00B9412A">
      <w:pPr>
        <w:rPr>
          <w:b/>
          <w:color w:val="800080"/>
          <w:sz w:val="36"/>
          <w:szCs w:val="36"/>
        </w:rPr>
      </w:pPr>
    </w:p>
    <w:p w:rsidR="00F42D32" w:rsidRPr="00B9412A" w:rsidRDefault="00E73BF6">
      <w:pPr>
        <w:rPr>
          <w:b/>
          <w:color w:val="800080"/>
          <w:sz w:val="36"/>
          <w:szCs w:val="36"/>
        </w:rPr>
      </w:pPr>
      <w:r w:rsidRPr="00B9412A">
        <w:rPr>
          <w:b/>
          <w:color w:val="800080"/>
          <w:sz w:val="36"/>
          <w:szCs w:val="36"/>
        </w:rPr>
        <w:t xml:space="preserve">5.1: MVP (Minimum </w:t>
      </w:r>
      <w:proofErr w:type="spellStart"/>
      <w:r w:rsidRPr="00B9412A">
        <w:rPr>
          <w:b/>
          <w:color w:val="800080"/>
          <w:sz w:val="36"/>
          <w:szCs w:val="36"/>
        </w:rPr>
        <w:t>Viable</w:t>
      </w:r>
      <w:proofErr w:type="spellEnd"/>
      <w:r w:rsidR="00B9412A">
        <w:rPr>
          <w:b/>
          <w:color w:val="800080"/>
          <w:sz w:val="36"/>
          <w:szCs w:val="36"/>
        </w:rPr>
        <w:t xml:space="preserve"> / </w:t>
      </w:r>
      <w:proofErr w:type="spellStart"/>
      <w:r w:rsidR="001D20E5" w:rsidRPr="00B9412A">
        <w:rPr>
          <w:b/>
          <w:color w:val="800080"/>
          <w:sz w:val="36"/>
          <w:szCs w:val="36"/>
        </w:rPr>
        <w:t>Valuable</w:t>
      </w:r>
      <w:proofErr w:type="spellEnd"/>
      <w:r w:rsidR="001D20E5" w:rsidRPr="00B9412A">
        <w:rPr>
          <w:b/>
          <w:color w:val="800080"/>
          <w:sz w:val="36"/>
          <w:szCs w:val="36"/>
        </w:rPr>
        <w:t>)</w:t>
      </w:r>
      <w:r w:rsidRPr="00B9412A">
        <w:rPr>
          <w:b/>
          <w:color w:val="800080"/>
          <w:sz w:val="36"/>
          <w:szCs w:val="36"/>
        </w:rPr>
        <w:t xml:space="preserve"> Product</w:t>
      </w:r>
      <w:r w:rsidR="0071542C" w:rsidRPr="00B9412A">
        <w:rPr>
          <w:b/>
          <w:color w:val="800080"/>
          <w:sz w:val="36"/>
          <w:szCs w:val="36"/>
        </w:rPr>
        <w:t>,</w:t>
      </w:r>
      <w:r w:rsidR="0071542C" w:rsidRPr="00B9412A">
        <w:rPr>
          <w:b/>
          <w:color w:val="800080"/>
          <w:sz w:val="36"/>
          <w:szCs w:val="36"/>
        </w:rPr>
        <w:br/>
        <w:t>Minimum Uygulanabilir Ürün</w:t>
      </w:r>
    </w:p>
    <w:p w:rsidR="0071542C" w:rsidRDefault="0071542C">
      <w:pPr>
        <w:rPr>
          <w:sz w:val="36"/>
          <w:szCs w:val="36"/>
        </w:rPr>
      </w:pPr>
      <w:r>
        <w:rPr>
          <w:sz w:val="36"/>
          <w:szCs w:val="36"/>
        </w:rPr>
        <w:t>Ürününüzü ya da hizmetinizi en iyiye ulaştırana kadar müşterinin karşısına çıkarıp, geri bildirim almaya başlamak.</w:t>
      </w:r>
    </w:p>
    <w:p w:rsidR="0071542C" w:rsidRDefault="0071542C">
      <w:pPr>
        <w:rPr>
          <w:sz w:val="36"/>
          <w:szCs w:val="36"/>
        </w:rPr>
      </w:pPr>
      <w:r>
        <w:rPr>
          <w:sz w:val="36"/>
          <w:szCs w:val="36"/>
        </w:rPr>
        <w:t>Böyle bulunduğunuz ya çalıştığınız bölgedeki ihtiyaçları daha iyi belirlersiniz.</w:t>
      </w:r>
      <w:r w:rsidR="001D20E5">
        <w:rPr>
          <w:noProof/>
          <w:sz w:val="36"/>
          <w:szCs w:val="36"/>
          <w:lang w:eastAsia="tr-TR"/>
        </w:rPr>
        <w:drawing>
          <wp:inline distT="0" distB="0" distL="0" distR="0" wp14:anchorId="357F433E" wp14:editId="6E438314">
            <wp:extent cx="5754706" cy="30124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mv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06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445" w:rsidRPr="00B9412A" w:rsidRDefault="00AA5445">
      <w:pPr>
        <w:rPr>
          <w:b/>
          <w:i/>
          <w:sz w:val="40"/>
          <w:szCs w:val="40"/>
        </w:rPr>
      </w:pPr>
      <w:r w:rsidRPr="00B9412A">
        <w:rPr>
          <w:b/>
          <w:i/>
          <w:sz w:val="40"/>
          <w:szCs w:val="40"/>
        </w:rPr>
        <w:t xml:space="preserve">“En iyiyi hayal etmek, başlamayı erteleyecektir. </w:t>
      </w:r>
      <w:r w:rsidRPr="00B9412A">
        <w:rPr>
          <w:b/>
          <w:i/>
          <w:sz w:val="40"/>
          <w:szCs w:val="40"/>
        </w:rPr>
        <w:br/>
        <w:t>İşe başlayın, geliştirin.”</w:t>
      </w:r>
    </w:p>
    <w:p w:rsidR="00B71F08" w:rsidRPr="00B9412A" w:rsidRDefault="00CE4F3A">
      <w:pPr>
        <w:rPr>
          <w:b/>
          <w:i/>
          <w:sz w:val="36"/>
          <w:szCs w:val="36"/>
        </w:rPr>
      </w:pPr>
      <w:r w:rsidRPr="00CE4F3A">
        <w:rPr>
          <w:b/>
          <w:i/>
          <w:sz w:val="36"/>
          <w:szCs w:val="36"/>
        </w:rPr>
        <w:t xml:space="preserve">Gayrimenkul sektöründe “bütün eğitimleri alayım, ondan sonra başlayayım” demek başlangıcı kilitleyecektir. Belki aldığımız </w:t>
      </w:r>
      <w:proofErr w:type="gramStart"/>
      <w:r w:rsidRPr="00CE4F3A">
        <w:rPr>
          <w:b/>
          <w:i/>
          <w:sz w:val="36"/>
          <w:szCs w:val="36"/>
        </w:rPr>
        <w:t>portföylerin</w:t>
      </w:r>
      <w:proofErr w:type="gramEnd"/>
      <w:r w:rsidRPr="00CE4F3A">
        <w:rPr>
          <w:b/>
          <w:i/>
          <w:sz w:val="36"/>
          <w:szCs w:val="36"/>
        </w:rPr>
        <w:t xml:space="preserve"> bir kısmı için bulunduğumuz bölgenin ihtiyacı olmayabilir. Bu yüzden işe başladıktan sonra eğitimlerinizi iş hayatınıza yaymanızı tavsiye ederim.</w:t>
      </w:r>
      <w:bookmarkStart w:id="0" w:name="_GoBack"/>
      <w:bookmarkEnd w:id="0"/>
    </w:p>
    <w:sectPr w:rsidR="00B71F08" w:rsidRPr="00B94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38" w:rsidRDefault="00FB7038" w:rsidP="00594997">
      <w:pPr>
        <w:spacing w:after="0" w:line="240" w:lineRule="auto"/>
      </w:pPr>
      <w:r>
        <w:separator/>
      </w:r>
    </w:p>
  </w:endnote>
  <w:endnote w:type="continuationSeparator" w:id="0">
    <w:p w:rsidR="00FB7038" w:rsidRDefault="00FB7038" w:rsidP="0059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97" w:rsidRDefault="0059499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97" w:rsidRDefault="0059499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97" w:rsidRDefault="005949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38" w:rsidRDefault="00FB7038" w:rsidP="00594997">
      <w:pPr>
        <w:spacing w:after="0" w:line="240" w:lineRule="auto"/>
      </w:pPr>
      <w:r>
        <w:separator/>
      </w:r>
    </w:p>
  </w:footnote>
  <w:footnote w:type="continuationSeparator" w:id="0">
    <w:p w:rsidR="00FB7038" w:rsidRDefault="00FB7038" w:rsidP="0059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97" w:rsidRDefault="00B9412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7313" o:spid="_x0000_s205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97" w:rsidRDefault="00B9412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7314" o:spid="_x0000_s205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97" w:rsidRDefault="00B9412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7312" o:spid="_x0000_s205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F6"/>
    <w:rsid w:val="000F5EB8"/>
    <w:rsid w:val="001D20E5"/>
    <w:rsid w:val="002B1B14"/>
    <w:rsid w:val="003078D2"/>
    <w:rsid w:val="003D5625"/>
    <w:rsid w:val="00594997"/>
    <w:rsid w:val="00635E95"/>
    <w:rsid w:val="0071542C"/>
    <w:rsid w:val="00AA5445"/>
    <w:rsid w:val="00B71F08"/>
    <w:rsid w:val="00B9412A"/>
    <w:rsid w:val="00BA6873"/>
    <w:rsid w:val="00CE4F3A"/>
    <w:rsid w:val="00E73BF6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0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9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4997"/>
  </w:style>
  <w:style w:type="paragraph" w:styleId="Altbilgi">
    <w:name w:val="footer"/>
    <w:basedOn w:val="Normal"/>
    <w:link w:val="AltbilgiChar"/>
    <w:uiPriority w:val="99"/>
    <w:unhideWhenUsed/>
    <w:rsid w:val="0059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4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0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9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4997"/>
  </w:style>
  <w:style w:type="paragraph" w:styleId="Altbilgi">
    <w:name w:val="footer"/>
    <w:basedOn w:val="Normal"/>
    <w:link w:val="AltbilgiChar"/>
    <w:uiPriority w:val="99"/>
    <w:unhideWhenUsed/>
    <w:rsid w:val="0059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5</cp:revision>
  <dcterms:created xsi:type="dcterms:W3CDTF">2020-04-08T07:31:00Z</dcterms:created>
  <dcterms:modified xsi:type="dcterms:W3CDTF">2020-05-14T07:12:00Z</dcterms:modified>
</cp:coreProperties>
</file>